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خروج المعتدة البائن،والمتوفي عنها زوجها،في النهار،لحاجتها-كتاب الطلاق-صحيح مسلم — رقم الحديث: 1483 — الرقم الفرعي: 99 — الرقم الأصلي: 1483</w:t>
        <w:br/>
      </w:r>
      <w:r>
        <w:rPr>
          <w:rtl w:val="1"/>
        </w:rPr>
        <w:t xml:space="preserve"> وحدثني محمد بن حاتم بن ميمون حدثنا يحيى بن سعيد عن ابن جُرَيْج ح وحدثنا محمد بن رافع حدثنا عبد الرزاق أخبرنا ابن جُرَيْج ح وحدثني هارون بن عبد الله ملاحظة واللفظ له حدثنا حجّاج بن محمد قال:قال ابن جُرَيْج أخبرني أبو الزّبير أنه سمع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طُلِّقَتْ خالتِي، فأرادَتْ أن تَجُدَّ نَخلَها، فزَجَرَها رجلٌ أن تَخرُج،  </w:t>
      </w:r>
      <w:r>
        <w:rPr>
          <w:color w:val="FF0000"/>
          <w:rtl w:val="1"/>
        </w:rPr>
        <w:t xml:space="preserve">فأتتِ النّبيَّ ﷺ، فقال: «بلى فجُدِّي نَخلَكِ، فإنّكِ عسى أن تَصَّدَّقِي، أو تَفعَلي مَعروفًا». 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خروج المعتدة للحاجة - العدة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عمل المرأة - قيم حقوق العمال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