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الطواف في مطر-كتاب المناسك-سنن ابن ماجة — رقم الحديث: 3118 — الرقم الفرعي: 99 — الرقم الأصلي: 3118</w:t>
        <w:br/>
      </w:r>
      <w:r>
        <w:rPr>
          <w:rtl w:val="1"/>
        </w:rPr>
        <w:t xml:space="preserve"> حدثنا محمد بن أبي عمر العدنيّ ثنا داود بن عجلان</w:t>
        <w:br/>
      </w:r>
      <w:r>
        <w:rPr>
          <w:color w:val="000000"/>
          <w:rtl w:val="1"/>
        </w:rPr>
        <w:t xml:space="preserve">قال: طُفنا مَعَ أَبي عِقالٍ في مَطَرٍ،  </w:t>
      </w:r>
      <w:r>
        <w:rPr>
          <w:color w:val="000000"/>
          <w:rtl w:val="1"/>
        </w:rPr>
        <w:t xml:space="preserve">فلَمَّا قَضَينا طَوافَنا، أَتَينا خَلفَ المَقامِ، فقال: طُفتُ مَعَ أَنَسِ بنِ مالِكٍ في مطرٍ، فلَمَّا قَضَينَا الطَّوافَ،  </w:t>
      </w:r>
      <w:r>
        <w:rPr>
          <w:color w:val="000000"/>
          <w:rtl w:val="1"/>
        </w:rPr>
        <w:t xml:space="preserve">أَتَينَا المَقامَ، فَصَلَّينا رَكعَتَينِ،  </w:t>
      </w:r>
      <w:r>
        <w:rPr>
          <w:color w:val="FF0000"/>
          <w:rtl w:val="1"/>
        </w:rPr>
        <w:t xml:space="preserve">فقال لَنا أَنَسٌ: ائتَنِفوا العَمَلَ، فقَد غُفِرَ لَكُم، هكَذا قال لَنا رَسولُ اللَّهِ ﷺ، وطُفنا مَعَه في مَطَرٍ. </w:t>
      </w:r>
    </w:p>
    <w:p>
      <w:pPr>
        <w:bidi w:val="1"/>
        <w:jc w:val="start"/>
      </w:pPr>
      <w:r>
        <w:rPr>
          <w:rtl w:val="1"/>
        </w:rPr>
        <w:t>درجة الحديث: إسناده ضعيف جداً / إسناده ضعيف جداً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الطواف - الطواف</w:t>
      </w:r>
    </w:p>
    <w:p>
      <w:pPr>
        <w:bidi w:val="1"/>
        <w:jc w:val="start"/>
      </w:pPr>
      <w:r>
        <w:rPr>
          <w:rtl w:val="1"/>
        </w:rPr>
        <w:t>الشرح: الدلالة: المسلسل - لطائف الإسناد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