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ترك قتال الخوارج للتألّف-استتابة المرتدّ-صحيح البخاري — رقم الحديث: 6934 — الرقم الفرعي: 99 — الرقم الأصلي: 6934</w:t>
        <w:br/>
      </w:r>
      <w:r>
        <w:rPr>
          <w:rtl w:val="1"/>
        </w:rPr>
        <w:t xml:space="preserve"> حدثنا موسى بن إسماعيل حدثنا عبد الواحد حدثنا الشيبانيّ حدثنا يُسَيْر بن عمرو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لِسَهْلِ بنِ حُنَيفٍ: هل سمعتَ النبيَّ ﷺ يقولُ في الخَوارجِ شيئًا؟  </w:t>
      </w:r>
      <w:r>
        <w:rPr>
          <w:color w:val="FF0000"/>
          <w:rtl w:val="1"/>
        </w:rPr>
        <w:t xml:space="preserve">قال: سمعتُه يقولُ، وأهوَى بيدِه قِبَلَ العِراقِ:  </w:t>
      </w:r>
      <w:r>
        <w:rPr>
          <w:color w:val="FF0000"/>
          <w:rtl w:val="1"/>
        </w:rPr>
        <w:t xml:space="preserve">«يَخرُجُ منه قومٌ يَقرَؤُونَ القرآنَ لا يُجاوِزُ تَراقِيَهُم، يَمْرُقونَ منَ الإسلامِ مُرُوقَ السَّهْمِ منَ الرَّمِيَّةِ».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