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أجر الأجراء-كتاب الرهون-سنن ابن ماجة — رقم الحديث: 2443 — الرقم الفرعي: 99 — الرقم الأصلي: 2443</w:t>
        <w:br/>
      </w:r>
      <w:r>
        <w:rPr>
          <w:rtl w:val="1"/>
        </w:rPr>
        <w:t xml:space="preserve"> حدثنا العباس بن الوليد الدمشقيّ ثنا وهب بن سعيد بن عطيّة السّلميّ ثنا عبد الرحمن بن زيد بن اسلم عن أبيه عن عبد الله بن عمر قال:قال رسول الله صلى الله عليه وسلم</w:t>
        <w:br/>
      </w:r>
      <w:r>
        <w:rPr>
          <w:color w:val="FF0000"/>
          <w:rtl w:val="1"/>
        </w:rPr>
        <w:t xml:space="preserve">«أَعطُوا الأَجيرَ أَجرَهُ قبلَ أَن يَجِفَّ عرَقُه».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الإجارة - الإجارة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