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الرهون-سنن ابن ماجة — رقم الحديث: 2438 — الرقم الفرعي: 99 — الرقم الأصلي: 2438</w:t>
        <w:br/>
      </w:r>
      <w:r>
        <w:rPr>
          <w:rtl w:val="1"/>
        </w:rPr>
        <w:t xml:space="preserve"> حدثنا أبو بكر بن أبي شيبة ثنا وكيع عن عبد الحميد بن بهرام عن شهر بن حوشب عن أسماء بنت يزيد</w:t>
        <w:br/>
      </w:r>
      <w:r>
        <w:rPr>
          <w:color w:val="FF0000"/>
          <w:rtl w:val="1"/>
        </w:rPr>
        <w:t xml:space="preserve">أنَّ النّبيَّ ﷺ تُوفِّي ودِرعُه مَرهونةٌ عند يهوديٍّ بطَعامٍ.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الرهن بين المسلمين وغير المسلمين - عقد الرهن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