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ترك الجهر ببسم الله الرحمن الرحيم-أبواب الصلاة-سنن الترمذي — رقم الحديث: 244 — الرقم الفرعي: 99 — الرقم الأصلي: 244</w:t>
        <w:br/>
      </w:r>
      <w:r>
        <w:rPr>
          <w:rtl w:val="1"/>
        </w:rPr>
        <w:t xml:space="preserve"> حدثنا أحمد بن مَنيع حدثنا إسماعيل بن إبراهيم حدثنا سعيد بن أبي إياس الجُريري عن قيس بن عَباية عن ابن عبد الله بن مغفّل</w:t>
        <w:br/>
      </w:r>
      <w:r>
        <w:rPr>
          <w:color w:val="FF0000"/>
          <w:rtl w:val="1"/>
        </w:rPr>
        <w:t xml:space="preserve">قال: سَمِعني أَبي وأَنا في الصَّلاةِ، أَقول: ﴿بِسمِ اللهِ الرَّحمنِ الرَّحِيم﴾، فقالَ لي: أَي بُنَي، مُحْدَثٌ، إيّاكَ والحَدَث،  </w:t>
      </w:r>
      <w:r>
        <w:rPr>
          <w:color w:val="000000"/>
          <w:rtl w:val="1"/>
        </w:rPr>
        <w:t xml:space="preserve">قال: ولم أَرَ أَحدًا مِن أَصحابِ رَسولِ الله ﷺ كان أَبغَضَ إليه الحَدَثُ في الإسلامِ، يعني منه،  </w:t>
      </w:r>
      <w:r>
        <w:rPr>
          <w:color w:val="FF0000"/>
          <w:rtl w:val="1"/>
        </w:rPr>
        <w:t xml:space="preserve">قال: وقد صَلَّيتُ مع النّبيِّ ﷺ، ومع أَبي بَكرٍ، ومع عُمرَ، ومع عُثمان، فلم أَسمَع أَحدًا منهم يقولُها، فلا تَقُلْها، إذا أَنتَ صَلَّيتَ فقُل: ﴿الحمدُ للهِ رَبِّ العالَمين﴾. </w:t>
      </w:r>
      <w:r>
        <w:rPr>
          <w:color w:val="000000"/>
          <w:rtl w:val="1"/>
        </w:rPr>
        <w:t xml:space="preserve">حديثُ عبدِ الله بنِ مُغفَّل حديثٌ حسن. </w:t>
      </w:r>
      <w:r>
        <w:rPr>
          <w:color w:val="000000"/>
          <w:rtl w:val="1"/>
        </w:rPr>
        <w:t xml:space="preserve">والعملُ عليه عندَ أَكثرِ أَهل العِلم مِن أَصحابِ النّبيِّ ﷺ، منهم: أَبو بَكرٍ، وعُمر، وعُثمانُ، وعليٌّ، وغيرُهم، ومَن بعدَهم مِن التابعين. </w:t>
      </w:r>
      <w:r>
        <w:rPr>
          <w:color w:val="000000"/>
          <w:rtl w:val="1"/>
        </w:rPr>
        <w:t xml:space="preserve">وبه يقولُ سفيانُ الثّوريُّ، وابنُ المُبارَك، وأحمدُ، وإسحاق؛ لا يَرَونَ أن يُجهَرَ بـ﴿بِسمِ اللهِ الرَّحمنِ الرَّحيم﴾، قالوا: ويقولُها في نَفْسِه.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البدعة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الاستعاذة و البسملة - تلاوة القرآن</w:t>
      </w:r>
    </w:p>
    <w:p>
      <w:pPr>
        <w:bidi w:val="1"/>
        <w:jc w:val="start"/>
      </w:pPr>
      <w:r>
        <w:rPr>
          <w:rtl w:val="1"/>
        </w:rPr>
        <w:t>الشرح: الدلالة: السنة في موضوع قراءة البسملة في الصلاة - قراءة الفاتحة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