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شدّة الزمان-كتاب الفتن-سنن ابن ماجة — رقم الحديث: 4035 — الرقم الفرعي: 99 — الرقم الأصلي: 4035</w:t>
        <w:br/>
      </w:r>
      <w:r>
        <w:rPr>
          <w:rtl w:val="1"/>
        </w:rPr>
        <w:t xml:space="preserve"> حدثنا غِياث بن جعفر الرّحبيّ أنبأنا الوليد بن مسلم سمعت ابن جابر يقول:قال سمعت أبا عبد ربّه يقول:سمعت معاوية يقول:سمعت النبيّ صلى الله عليه وسلم</w:t>
        <w:br/>
      </w:r>
      <w:r>
        <w:rPr>
          <w:color w:val="FF0000"/>
          <w:rtl w:val="1"/>
        </w:rPr>
        <w:t xml:space="preserve">«لم يَبقَ مِن الدُّنيا إلّا بلاءٌ وفِتنةٌ».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انتشار الفتن</w:t>
      </w:r>
    </w:p>
    <w:p>
      <w:pPr>
        <w:bidi w:val="1"/>
        <w:jc w:val="start"/>
      </w:pPr>
      <w:r>
        <w:rPr>
          <w:rtl w:val="1"/>
        </w:rPr>
        <w:t>الشرح: الدلالة: الفصل الأول: تتابع الفتن إذا ظهرت - مظاهر الفتن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