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2661 — الرقم الفرعي: 99 — الرقم الأصلي: 2661</w:t>
        <w:br/>
      </w:r>
      <w:r>
        <w:rPr>
          <w:rtl w:val="1"/>
        </w:rPr>
        <w:t xml:space="preserve"> حدثنا حسين بن محمد حدثنا جرير بن حازم عن محمد ملاحظة يعني ابن إسحاق عن حسين عن عكرمة عن ابن عباس</w:t>
        <w:br/>
      </w:r>
      <w:r>
        <w:rPr>
          <w:color w:val="000000"/>
          <w:rtl w:val="1"/>
        </w:rPr>
        <w:t xml:space="preserve">قَالَ: كَانَ بِالمَدِينَةِ رَجُلانِ يَحْفِرَانِ القُبُورَ: أَبو عُبَيْدَةَ بْنُ الجَرَّاحِ يَحْفِرُ لِأَهْلِ مَكَّةَ، وَأبُو طَلْحَةَ يَحْفِرُ لِلأنْصَارِ ويَلْحَدُ لَهُمْ،  </w:t>
      </w:r>
      <w:r>
        <w:rPr>
          <w:color w:val="000000"/>
          <w:rtl w:val="1"/>
        </w:rPr>
        <w:t xml:space="preserve">قَالَ: فلَمَّا قُبضَ رَسُولُ اللهِ ﷺ، بَعَثَ الْعَبَّاسُ رَجُلَيْنِ إِلَيْهِمَا، فَقَالَ: اللهُمَّ خِرْ لِنَبِيِّكَ. فَوَجَدُوا أَبَا طَلْحَةَ، وَلَمْ يَجِدُوا أَبَا عُبَيْدَةَ، فَحَفَرَ لَهُ وَلَحَدَ.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