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9639 — الرقم الفرعي: 99 — الرقم الأصلي: 9639 — ج: 2 — ص: 437</w:t>
        <w:br/>
      </w:r>
      <w:r>
        <w:rPr>
          <w:rtl w:val="1"/>
        </w:rPr>
        <w:t xml:space="preserve"> حدثنا يحيى قال:ثنا فضيل بن غزوان قال:حدثني ابن أبي نعم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«الذَّهبُ بالذَّهب، والفِضَّةُ بالفِضَّة، والوَرِقُ بالوَرِق، مِثلًا بمِثلٍ، يدًا بيَد،  </w:t>
      </w:r>
      <w:r>
        <w:rPr>
          <w:color w:val="FF0000"/>
          <w:rtl w:val="1"/>
        </w:rPr>
        <w:t xml:space="preserve">مَن زادَ أو ازدادَ فقد أَربَى».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