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استحباب الترتيل في القراءة-كتاب الصلاة-سنن أبي داود — رقم الحديث: 1471 — الرقم الفرعي: 99 — الرقم الأصلي: 1471</w:t>
        <w:br/>
      </w:r>
      <w:r>
        <w:rPr>
          <w:rtl w:val="1"/>
        </w:rPr>
        <w:t xml:space="preserve"> حدثنا عبد الأعلى بن حمّاد ثنا عبد الجبّار بن الورد قال:سمعت ابن أبي مليكة يقول:قال عبيدالله بن أبي يزيد</w:t>
        <w:br/>
      </w:r>
      <w:r>
        <w:rPr>
          <w:color w:val="000000"/>
          <w:rtl w:val="1"/>
        </w:rPr>
        <w:t xml:space="preserve">مرّ بنا أبو لبابة، فاتَّبعناه حتَى دَخَلَ بيته، فدخلنا عليه، فإذا رَجُلٌ رَثُّ البيت رَثُّ الهيئة، فسمعتُه يقول: </w:t>
      </w:r>
      <w:r>
        <w:rPr>
          <w:color w:val="FF0000"/>
          <w:rtl w:val="1"/>
        </w:rPr>
        <w:t xml:space="preserve">سمعتُ رسولَ الله ﷺ يقول: «لَيسَ مِنا مَنْ لم يَتَغَن بالقرآن».  </w:t>
      </w:r>
      <w:r>
        <w:rPr>
          <w:color w:val="FF0000"/>
          <w:rtl w:val="1"/>
        </w:rPr>
        <w:t xml:space="preserve">قال: فقلتُ لابن أبي مُليكة: يا أبا محمد، أرأيتَ إذا لم يكن حَسَنَ الصَّوت؟ قال: يُحسِّنُه ما استطاع.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التغني بالقرآن - مندوبات القراءة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