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1292 — الرقم الفرعي: 99 — الرقم الأصلي: 954</w:t>
        <w:br/>
      </w:r>
      <w:r>
        <w:rPr>
          <w:rtl w:val="1"/>
        </w:rPr>
        <w:t xml:space="preserve"> وحدثني عن مالك عن يحيى بن سعيد أنّ أبا بكر الصديق</w:t>
        <w:br/>
      </w:r>
      <w:r>
        <w:rPr>
          <w:color w:val="000000"/>
          <w:rtl w:val="1"/>
        </w:rPr>
        <w:t xml:space="preserve">بعث جيوشاً إلى الشام. فخَرجَ يَمشي مع يَزيد بن أَبي سُفيان، وكان أمير رُبعٍ مِن تلك الأَرباع.  </w:t>
      </w:r>
      <w:r>
        <w:rPr>
          <w:color w:val="000000"/>
          <w:rtl w:val="1"/>
        </w:rPr>
        <w:t xml:space="preserve">فزَعموا أنَّ يزيد قال لأبي بكر: إمّا أَن تركب، وإما أَن أَنزل. فقال أبو بكر: ما أَنتَ بنازلٍ، وما أَنا براكب. إني أَحتَسبُ خُطايَ هٰذه في سبيل الله.  </w:t>
      </w:r>
      <w:r>
        <w:rPr>
          <w:color w:val="FF0000"/>
          <w:rtl w:val="1"/>
        </w:rPr>
        <w:t xml:space="preserve">ثم قال له: إنك سَتجدُ قومًا زَعَموا أَنَّهم حبسوا أَنفُسَهم لله، فذرهم وما زَعمُوا أنهم حَبَسوا أنفسهم له.  </w:t>
      </w:r>
      <w:r>
        <w:rPr>
          <w:color w:val="000000"/>
          <w:rtl w:val="1"/>
        </w:rPr>
        <w:t xml:space="preserve">وستَجدُ قومًا فحَصُوا عن أَوساطِ رؤوسهم مِن الشَّعر. فاضرب ما فحَصوا عنه بالسَّيف.  </w:t>
      </w:r>
      <w:r>
        <w:rPr>
          <w:color w:val="FF0000"/>
          <w:rtl w:val="1"/>
        </w:rPr>
        <w:t xml:space="preserve">وإنِّي ‌مُوصِيكَ بعَشر: لا تَقتُلَن امرأةً، ولا صَبيًّا، ولا كَبيرًا هَرِمًا، ولا تَقطعن شَجَرًا مُثمِرًا، ولا تُخرِّبَن عامِرًا، ولا تَعقِرَنَّ شاةً، ولا بَعيرًا، إلا لمأكَلَةٍ. ولا تَحرقَنَّ نَحلا، ولا تُفرِّقَنَّه، ولا تَغلُل، ولا تَجبُن.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عدم قتل الشيوخ والنساء والأطفال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عدم الاعتداء على المتعبدين في دور العبادة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عدم الاعتداء على المزروعات في البلاد المفتوحة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