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الدعاء بالنصر عند لقاء العدو-كتاب الجهاد والسّيَر-صحيح مسلم — رقم الحديث: 1743 — الرقم الفرعي: 99 — الرقم الأصلي: 1743</w:t>
        <w:br/>
      </w:r>
      <w:r>
        <w:rPr>
          <w:rtl w:val="1"/>
        </w:rPr>
        <w:t xml:space="preserve"> وحدثني حجّاج بن الشاعر حدثنا عبد الصمد حدثنا حمّاد عن ثابت عن أنس</w:t>
        <w:br/>
      </w:r>
      <w:r>
        <w:rPr>
          <w:color w:val="FF0000"/>
          <w:rtl w:val="1"/>
        </w:rPr>
        <w:t xml:space="preserve">أنَّ رسولَ الله ﷺ كان يقولُ يومَ أُحد: «اللّهمَّ إنّكَ إن تَشأ لا تُعبَدُ في الأَرض».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