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الوتر.-كتاب الصلاة-صحيح البخاري — رقم الحديث: 991 — الرقم الفرعي: 99 — الرقم الأصلي: 991</w:t>
        <w:br/>
      </w:r>
      <w:r>
        <w:rPr>
          <w:rtl w:val="1"/>
        </w:rPr>
        <w:t xml:space="preserve"> وعن نافع أنّ عبد الله بن عمر</w:t>
        <w:br/>
      </w:r>
      <w:r>
        <w:rPr>
          <w:color w:val="FF0000"/>
          <w:rtl w:val="1"/>
        </w:rPr>
        <w:t xml:space="preserve">أنَّ عبدَ الله بنَ عمرَ كان يُسلِّمُ بينَ الرَّكْعةِ والرَّكْعَتَينِ في الوِتْرِ، حتَّى يأمُرَ ببعضِ حاجَتِه.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