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إعطاء المؤلفة قلوبهم على الإسلام وتصبر من قوى إيمانه-كتاب الزكاة-صحيح مسلم — رقم الحديث: 1060 — الرقم الفرعي: 1 — الرقم الأصلي: 1060</w:t>
        <w:br/>
      </w:r>
      <w:r>
        <w:rPr>
          <w:rtl w:val="1"/>
        </w:rPr>
        <w:t xml:space="preserve"> حدثنا محمد بن أبي عمر المَكّيّ حدثنا سفيان عن عمر بن سعيد بن مسروق عن أبيه عن عَباية بن رِفاعة عن رافع بن خَديج</w:t>
        <w:br/>
      </w:r>
      <w:r>
        <w:rPr>
          <w:color w:val="FF0000"/>
          <w:rtl w:val="1"/>
        </w:rPr>
        <w:t xml:space="preserve">قال: أَعطَى رسولُ الله ﷺ أبا سُفيانَ بنَ حربٍ، وصَفوانَ بنَ أُميّة، وعُيينةَ بنَ حِصنٍ، والأَقرعَ بنَ حابِس، كلَّ إنسانٍ منهم مِئةً من الإبل،  </w:t>
      </w:r>
      <w:r>
        <w:rPr>
          <w:color w:val="FF0000"/>
          <w:rtl w:val="1"/>
        </w:rPr>
        <w:t xml:space="preserve">وأَعطَى عبّاسَ بنَ مِرداسٍ دُونَ ذلك،  </w:t>
      </w:r>
      <w:r>
        <w:rPr>
          <w:color w:val="FF0000"/>
          <w:rtl w:val="1"/>
        </w:rPr>
        <w:t xml:space="preserve">فقال عبّاسُ بن مِرداس:  </w:t>
      </w:r>
      <w:r>
        <w:rPr>
          <w:color w:val="FF0000"/>
          <w:rtl w:val="1"/>
        </w:rPr>
        <w:t xml:space="preserve">أتجعلُ نَهْبي ونَهْــبَ العُبــَيـدِ بيـــنَ عُـــيَينـَةَ والأَقــرَعِ؟  </w:t>
      </w:r>
      <w:r>
        <w:rPr>
          <w:color w:val="FF0000"/>
          <w:rtl w:val="1"/>
        </w:rPr>
        <w:t xml:space="preserve">فما كان بَدْرٌ ولا حـابــِــسٌ يفوقانِ مِرداسَ في المَجمَـعِ  </w:t>
      </w:r>
      <w:r>
        <w:rPr>
          <w:color w:val="FF0000"/>
          <w:rtl w:val="1"/>
        </w:rPr>
        <w:t xml:space="preserve">وما كنتُ دُونَ امرئٍ منهما ومَن تَخْفِضِ اليومَ لا يُرفَـعِ  </w:t>
      </w:r>
      <w:r>
        <w:rPr>
          <w:color w:val="FF0000"/>
          <w:rtl w:val="1"/>
        </w:rPr>
        <w:t xml:space="preserve">قال: فأتمَّ له رسولُ الله ﷺ مِئةً. </w:t>
      </w:r>
    </w:p>
    <w:p>
      <w:pPr>
        <w:bidi w:val="1"/>
        <w:jc w:val="start"/>
      </w:pPr>
      <w:r>
        <w:rPr>
          <w:rtl w:val="1"/>
        </w:rPr>
        <w:t>الشرح: الدلالة: مناقب من أسلم بعد الفتح(ترتيب هجائي)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