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رفع الصوت بالأذان-كتاب الأذان-سنن النسائي — رقم الحديث: 646 — الرقم الفرعي: 99 — الرقم الأصلي: 646</w:t>
        <w:br/>
      </w:r>
      <w:r>
        <w:rPr>
          <w:rtl w:val="1"/>
        </w:rPr>
        <w:t xml:space="preserve"> أخبرنا محمد بن المثنى قال:حدثنا معاذ بن هشام قال:حدثني أبي عن قتادة عن أبي إسحاق الكوفيّ عن البراء بن عازب أنّ نبيّ الله صلى الله عليه وسلم</w:t>
        <w:br/>
      </w:r>
      <w:r>
        <w:rPr>
          <w:color w:val="FF0000"/>
          <w:rtl w:val="1"/>
        </w:rPr>
        <w:t xml:space="preserve">قال: «إنَّ الله وملائكتَه يُصلُّون على الصّفِّ المُقدَّم،  </w:t>
      </w:r>
      <w:r>
        <w:rPr>
          <w:color w:val="FF0000"/>
          <w:rtl w:val="1"/>
        </w:rPr>
        <w:t xml:space="preserve">والمُؤذِّنُ يُغفَرُ له بمَدِّ صَوتِه،  </w:t>
      </w:r>
      <w:r>
        <w:rPr>
          <w:color w:val="FF0000"/>
          <w:rtl w:val="1"/>
        </w:rPr>
        <w:t xml:space="preserve">ويُصدِّقُه مَن سَمِعَه مِن رَطْبٍ ويابِس،  </w:t>
      </w:r>
      <w:r>
        <w:rPr>
          <w:color w:val="FF0000"/>
          <w:rtl w:val="1"/>
        </w:rPr>
        <w:t xml:space="preserve">وله مِثلُ أَجرِ مَن صَلَّى مَعَه».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صوت المؤذن - أحكام المؤذن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الصف الأول والترغيب فيه - الصف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عظيم أجر الأذان - فضل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