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خير مال المسلم غنمٌ-كتاب بدء الخلق-صحيح البخاري — رقم الحديث: 3308 — الرقم الفرعي: 99 — الرقم الأصلي: 3308</w:t>
        <w:br/>
      </w:r>
      <w:r>
        <w:rPr>
          <w:rtl w:val="1"/>
        </w:rPr>
        <w:t xml:space="preserve"> حدثنا عبيد بن إسماعيل حدثنا أبو أسامة عن هشام عن أبيه عن عائشة رضي الله عنها</w:t>
        <w:br/>
      </w:r>
      <w:r>
        <w:rPr>
          <w:color w:val="FF0000"/>
          <w:rtl w:val="1"/>
        </w:rPr>
        <w:t xml:space="preserve">قالت: قال النبيُّ ﷺ: «اقتُلوا ذا الطُّفْيَتَينِ، فإنَّه يَلتَمِسُ البَصَرَ ويُصِيبُ الحَبَلَ». </w:t>
      </w:r>
      <w:r>
        <w:rPr>
          <w:color w:val="000000"/>
          <w:rtl w:val="1"/>
        </w:rPr>
        <w:t xml:space="preserve">تابع حمادُ بن سَلَمةَ أبا أسامةَ.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قتل بعض الحيوانات الضارة - مباحات الإحرام</w:t>
      </w:r>
    </w:p>
    <w:p>
      <w:pPr>
        <w:bidi w:val="1"/>
        <w:jc w:val="start"/>
      </w:pPr>
      <w:r>
        <w:rPr>
          <w:rtl w:val="1"/>
        </w:rPr>
        <w:t>الشرح: الدلالة: أخبار إبراهيم عليه السلام وفضائله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الحاجة إلى الأمن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البيئية الوطنية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