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تلبس الحادّة ثياب العصب-كتاب الطلاق-صحيح البخاري — رقم الحديث: 5343 — الرقم الفرعي: 99 — الرقم الأصلي: 5343</w:t>
        <w:br/>
      </w:r>
      <w:r>
        <w:rPr>
          <w:rtl w:val="1"/>
        </w:rPr>
        <w:t xml:space="preserve"> وقال الأنصاريّ حدثنا هشام حدثتنا حفصة حدثتني أُمُّ عطيَّةَ:</w:t>
        <w:br/>
      </w:r>
      <w:r>
        <w:rPr>
          <w:color w:val="000000"/>
          <w:rtl w:val="1"/>
        </w:rPr>
        <w:t xml:space="preserve">نَهَى النبيُّ ﷺ: «ولا تَمَسَّ طِيبًا،  </w:t>
      </w:r>
      <w:r>
        <w:rPr>
          <w:color w:val="000000"/>
          <w:rtl w:val="1"/>
        </w:rPr>
        <w:t xml:space="preserve">إلَّا أدنَى طُهْرِها إذا طَهُرَتْ نُبْذةً من قُسْطٍ وأظْفارٍ». </w:t>
      </w:r>
      <w:r>
        <w:rPr>
          <w:color w:val="FF0000"/>
          <w:rtl w:val="1"/>
        </w:rPr>
        <w:t xml:space="preserve">قال أَبو عبدِ الله: القُسْط والكُسْت مثلُ الكافُور والقَافور.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الكافور - الأعشاب والبهارات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