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يقول إذا خرج من الخلاء-كتاب الطهارة وسننها-سنن ابن ماجة — رقم الحديث: 301 — الرقم الفرعي: 99 — الرقم الأصلي: 301</w:t>
        <w:br/>
      </w:r>
      <w:r>
        <w:rPr>
          <w:rtl w:val="1"/>
        </w:rPr>
        <w:t xml:space="preserve"> حدثنا هارون بن إسحاق ثنا عبد الرحمن المُحاربيّ عن إسماعيل بن مسلم عن الحسن و قتادة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النّبيُّ ﷺ إذا خرَجَ من الخَلاء قال: «الحمدُ للهِ الذي أذهَبَ عنِّي الأذَى وعافاني».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الدعاء - آداب قضاء الحاجة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خرج من الخلاء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الذكر والدعاء عند دخول الخلاء والخروج منه - الذكر والدعاء لازمنه معينه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