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ألفاظ الناقلين لخبر أُبيّ بن كعب في الوتر-كتاب قيام الليل وتطوّع النهار-سنن النسائي — رقم الحديث: 1699 — الرقم الفرعي: 99 — الرقم الأصلي: 1699</w:t>
        <w:br/>
      </w:r>
      <w:r>
        <w:rPr>
          <w:rtl w:val="1"/>
        </w:rPr>
        <w:t xml:space="preserve"> أخبرنا عليّ بن ميمون قال:حدثنا مخلد بن يزيد عن سفيان عن زُبيد عن سعيد بن عبد الرحمن بن أبزى عن أبيه عن أُبَيّ بن كعب</w:t>
        <w:br/>
      </w:r>
      <w:r>
        <w:rPr>
          <w:color w:val="FF0000"/>
          <w:rtl w:val="1"/>
        </w:rPr>
        <w:t xml:space="preserve">أنَّ رَسولَ اللهِ ﷺ كانَ يُوتِرُ بثَلاثِ رَكَعَاتٍ،  </w:t>
      </w:r>
      <w:r>
        <w:rPr>
          <w:color w:val="FF0000"/>
          <w:rtl w:val="1"/>
        </w:rPr>
        <w:t xml:space="preserve">كانَ يَقرأُ في الأُولَى بِسبِّح اسمَ رَبِّكَ الأَعلَى، وفي الثانِيةِ بقُل يا أَيُّها الكافِرُون، وفي الثالِثَةِ بقُل هُوَ اللهُ أحد،  </w:t>
      </w:r>
      <w:r>
        <w:rPr>
          <w:color w:val="FF0000"/>
          <w:rtl w:val="1"/>
        </w:rPr>
        <w:t xml:space="preserve">ويَقنُتُ قَبلَ الرُّكُوعِ،  </w:t>
      </w:r>
      <w:r>
        <w:rPr>
          <w:color w:val="FF0000"/>
          <w:rtl w:val="1"/>
        </w:rPr>
        <w:t xml:space="preserve">فإذا فَرَغَ، قال عِندَ فَرَاغِه: «سُبحانَ المَلِكِ القُدُّوسِ» ، ثلاث مرات يُطيلُ في آخِرِهنَّ.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موضع القنوت - القنوت</w:t>
      </w:r>
    </w:p>
    <w:p>
      <w:pPr>
        <w:bidi w:val="1"/>
        <w:jc w:val="start"/>
      </w:pPr>
      <w:r>
        <w:rPr>
          <w:rtl w:val="1"/>
        </w:rPr>
        <w:t>الشرح: الدلالة: القنوت في الوتر وأدعيته - صلاة الوتر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p>
      <w:pPr>
        <w:bidi w:val="1"/>
        <w:jc w:val="start"/>
      </w:pPr>
      <w:r>
        <w:rPr>
          <w:rtl w:val="1"/>
        </w:rPr>
        <w:t>الشرح: الدلالة: ما يقرأ في الوتر من السور والآيات - صلاة الوتر</w:t>
      </w:r>
    </w:p>
    <w:p>
      <w:pPr>
        <w:bidi w:val="1"/>
        <w:jc w:val="start"/>
      </w:pPr>
      <w:r>
        <w:rPr>
          <w:rtl w:val="1"/>
        </w:rPr>
        <w:t>الشرح: الدلالة: ما ورد من أذكار بعد صلاة الوتر - صلاة الوتر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في الوتر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