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يجوز من الشعر والرجز-كتاب الأدب-صحيح البخاري — رقم الحديث: 6149 — الرقم الفرعي: 99 — الرقم الأصلي: 6149</w:t>
        <w:br/>
      </w:r>
      <w:r>
        <w:rPr>
          <w:rtl w:val="1"/>
        </w:rPr>
        <w:t xml:space="preserve"> حدثنا مُسَدّد حدثنا إسماعيل حدثنا  أيوب</w:t>
        <w:br/>
      </w:r>
      <w:r>
        <w:rPr>
          <w:color w:val="000000"/>
          <w:rtl w:val="1"/>
        </w:rPr>
        <w:t xml:space="preserve">عن أبي قِلَابةَ، عن أنسِ بنِ مالكٍ، رضي الله عنه، قال:  </w:t>
      </w:r>
      <w:r>
        <w:rPr>
          <w:color w:val="FF0000"/>
          <w:rtl w:val="1"/>
        </w:rPr>
        <w:t xml:space="preserve">أتَى النبيُّ ﷺ على بعضِ نسائِه ومَعَهُنَّ أمُّ سُلَيمٍ،  </w:t>
      </w:r>
      <w:r>
        <w:rPr>
          <w:color w:val="FF0000"/>
          <w:rtl w:val="1"/>
        </w:rPr>
        <w:t xml:space="preserve">فقال: «وَيحَكَ يا أنْجَشةُ! رُوَيدَكَ سَوْقًا بالقَوارِيرِ». </w:t>
      </w:r>
      <w:r>
        <w:rPr>
          <w:color w:val="FF0000"/>
          <w:rtl w:val="1"/>
        </w:rPr>
        <w:t xml:space="preserve">قال أبو قِلَابةَ: فتَكلَّمَ النبيُّ ﷺ بكَلِمةٍ لو تَكلَّمَ بعضُكم لَعِبْتُمُوها عليه، قولُه: «سَوْقَكَ بالقَواريرِ».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الحداء والشعر</w:t>
      </w:r>
    </w:p>
    <w:p>
      <w:pPr>
        <w:bidi w:val="1"/>
        <w:jc w:val="start"/>
      </w:pPr>
      <w:r>
        <w:rPr>
          <w:rtl w:val="1"/>
        </w:rPr>
        <w:t>الشرح: الدلالة: قيمة الرِّفق بالنساء - قيمة الرِّفْق</w:t>
      </w:r>
    </w:p>
    <w:p>
      <w:pPr>
        <w:bidi w:val="1"/>
        <w:jc w:val="start"/>
      </w:pPr>
      <w:r>
        <w:rPr>
          <w:rtl w:val="1"/>
        </w:rPr>
        <w:t>الشرح: الدلالة: الموهوبون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طبيعة النساء - النساء</w:t>
      </w:r>
    </w:p>
    <w:p>
      <w:pPr>
        <w:bidi w:val="1"/>
        <w:jc w:val="start"/>
      </w:pPr>
      <w:r>
        <w:rPr>
          <w:rtl w:val="1"/>
        </w:rPr>
        <w:t>الشرح: الدلالة: قيمة البلاغة - قيم تذوق الأدب الرفيع</w:t>
      </w:r>
    </w:p>
    <w:p>
      <w:pPr>
        <w:bidi w:val="1"/>
        <w:jc w:val="start"/>
      </w:pPr>
      <w:r>
        <w:rPr>
          <w:rtl w:val="1"/>
        </w:rPr>
        <w:t>الشرح: الدلالة: قيمة تذوُّق جمال المرأة - قيم تذوق الجمال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