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قوله صلى الله عليه وسلم:لا تزال طائفة من أمتي ظاهرين على الحقّ-كتاب الإمارة-صحيح مسلم — رقم الحديث: 1925 — الرقم الفرعي: 99 — الرقم الأصلي: 1925</w:t>
        <w:br/>
      </w:r>
      <w:r>
        <w:rPr>
          <w:rtl w:val="1"/>
        </w:rPr>
        <w:t xml:space="preserve"> حدثنا يحيى بن يحيى أخبرنا هُشَيْم عن داود بن أبي هند عن أبي عثمان عن سعد بن أبي وقّاص قال:قال رسول الله صلى الله عليه وسلم</w:t>
        <w:br/>
      </w:r>
      <w:r>
        <w:rPr>
          <w:color w:val="FF0000"/>
          <w:rtl w:val="1"/>
        </w:rPr>
        <w:t xml:space="preserve">«لا يَزَال أَهلُ الغَربِ ظاهِرِين على الحَقِّ حتَّى تقومَ الساعةُ». 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قيمة صبر الطائفة المؤمنة وثباتها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