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9310 — الرقم الفرعي: 99 — الرقم الأصلي: 9310 — ج: 2 — ص: 410</w:t>
        <w:br/>
      </w:r>
      <w:r>
        <w:rPr>
          <w:rtl w:val="1"/>
        </w:rPr>
        <w:t xml:space="preserve"> حدثنا محمد بن جعفر قال:ثنا شعبة عن المغيرة عن إبراهيم عن أبي هريرة عن النبيّ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«لا تُصَرُّوا الإبلَ والغَنَم، فمَن اشتَرى مُصرّاةً فهو بأَحَدِ النَّظَرَين؛ إن شاءَ ردَّها ومعَها صاعًا من تَمْر»،  </w:t>
      </w:r>
      <w:r>
        <w:rPr>
          <w:color w:val="000000"/>
          <w:rtl w:val="1"/>
        </w:rPr>
        <w:t xml:space="preserve">قال: «ولا يَبيعُ الرَّجُل على بَيعِ أَخيه،  </w:t>
      </w:r>
      <w:r>
        <w:rPr>
          <w:color w:val="000000"/>
          <w:rtl w:val="1"/>
        </w:rPr>
        <w:t xml:space="preserve">ولا تَسألُ المَرأةُ طلاقَ أُختِها لتَكتفِئَ ما في صَحفَتِها، فإنَّما لها ما كُتِب لها،  </w:t>
      </w:r>
      <w:r>
        <w:rPr>
          <w:color w:val="000000"/>
          <w:rtl w:val="1"/>
        </w:rPr>
        <w:t xml:space="preserve">ولا تَناجَشُوا،  </w:t>
      </w:r>
      <w:r>
        <w:rPr>
          <w:color w:val="FF0000"/>
          <w:rtl w:val="1"/>
        </w:rPr>
        <w:t xml:space="preserve">ولا تلَقَّوا الأَجلاب».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المصراة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