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إقامة الصفّ من تمام الصلاة-كتاب الصلاة-صحيح البخاري — رقم الحديث: 723 — الرقم الفرعي: 99 — الرقم الأصلي: 723</w:t>
        <w:br/>
      </w:r>
      <w:r>
        <w:rPr>
          <w:rtl w:val="1"/>
        </w:rPr>
        <w:t xml:space="preserve"> حدثنا أبو الوليد قال:حدثنا شعبة عن قتادة عن أنس عن النبيّ صلى الله عليه وسلم</w:t>
        <w:br/>
      </w:r>
      <w:r>
        <w:rPr>
          <w:color w:val="FF0000"/>
          <w:rtl w:val="1"/>
        </w:rPr>
        <w:t xml:space="preserve">«قال: سَوُّوا صُفوفَكم، فإنَّ تَسويةَ الصُّفوفِ مِن إقامةِ الصّلاة».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