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الصراط جسر جهنم-كتاب الرقاق-صحيح البخاري — رقم الحديث: 6576 — الرقم الفرعي: 99 — الرقم الأصلي: 6576</w:t>
        <w:br/>
      </w:r>
      <w:r>
        <w:rPr>
          <w:rtl w:val="1"/>
        </w:rPr>
        <w:t xml:space="preserve"> وحدثني عمرو بن عليّ حدثنا محمد بن جعفر حدثنا شعبة عن المغيرة قال:سمعت أبا وائل عن عبد الله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«أنا فرَطُكم على الحوضِ،  </w:t>
      </w:r>
      <w:r>
        <w:rPr>
          <w:color w:val="FF0000"/>
          <w:rtl w:val="1"/>
        </w:rPr>
        <w:t xml:space="preserve">ولَيُرْفَعَنَّ رجالٌ منكم، ثمَّ لَيُخْتَلَجُنَّ دُوني، فأقولُ: يا رَبِّ أصحابي، فيُقالُ: إنَّكَ لا تَدْري ما أحدَثُوا بعدَكَ». </w:t>
      </w:r>
      <w:r>
        <w:rPr>
          <w:color w:val="000000"/>
          <w:rtl w:val="1"/>
        </w:rPr>
        <w:t xml:space="preserve">تابَعَه عاصمٌ، عن أبي وائلٍ. </w:t>
      </w:r>
      <w:r>
        <w:rPr>
          <w:color w:val="000000"/>
          <w:rtl w:val="1"/>
        </w:rPr>
        <w:t xml:space="preserve">وقال حُصَينٌ: عن أبي وائلٍ، عن حُذَيفةَ، عن النبيِّ ﷺ. </w:t>
      </w:r>
    </w:p>
    <w:p>
      <w:pPr>
        <w:bidi w:val="1"/>
        <w:jc w:val="start"/>
      </w:pPr>
      <w:r>
        <w:rPr>
          <w:rtl w:val="1"/>
        </w:rPr>
        <w:t>الشرح: الدلالة: الردة - مبطلات الإيمان وما يخل به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المطرودون عن الحوض والمحرومون منه - تاسعًا: الحوض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