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وعدد ركعات النبيّ صلى الله عليه وسلم *-كتاب صلاة المسافرين وقصرها-صحيح مسلم — رقم الحديث: 739 — الرقم الفرعي: 99 — الرقم الأصلي: 739</w:t>
        <w:br/>
      </w:r>
      <w:r>
        <w:rPr>
          <w:rtl w:val="1"/>
        </w:rPr>
        <w:t xml:space="preserve"> وحدثنا أحمد بن يونس حدثنا زهير حدثنا أبو إسحاق ح وحدثنا يحيى بن يحيى أخبرنا أبو خيثمة عن أبي إسحاق</w:t>
        <w:br/>
      </w:r>
      <w:r>
        <w:rPr>
          <w:color w:val="000000"/>
          <w:rtl w:val="1"/>
        </w:rPr>
        <w:t xml:space="preserve">قال: سألتُ الأَسودَ بنَ يَزيدَ عمّا حدَّثتْه عائشةُ عن صلاةِ رسولِ الله ﷺ؟  </w:t>
      </w:r>
      <w:r>
        <w:rPr>
          <w:color w:val="FF0000"/>
          <w:rtl w:val="1"/>
        </w:rPr>
        <w:t xml:space="preserve">قالت: كان ينامُ أَوَّلَ اللَّيلِ ويُحْيِي آخرَه،  </w:t>
      </w:r>
      <w:r>
        <w:rPr>
          <w:color w:val="FF0000"/>
          <w:rtl w:val="1"/>
        </w:rPr>
        <w:t xml:space="preserve">ثمَّ إن كانت له حاجةٌ إلى أَهلِه قَضَى حاجَتَه، ثم ينام،  </w:t>
      </w:r>
      <w:r>
        <w:rPr>
          <w:color w:val="000000"/>
          <w:rtl w:val="1"/>
        </w:rPr>
        <w:t xml:space="preserve">فإذا كان عندَ النِّداءِ الأَوَّلِ، قالت: وَثَبَ - ولا واللهِ، ما قالت: قام - فأَفاضَ عليه الماءَ - ولا واللهِ، ما قالت: اغتَسَل، وأَنا أَعلمُ ما تُريد -  </w:t>
      </w:r>
      <w:r>
        <w:rPr>
          <w:color w:val="000000"/>
          <w:rtl w:val="1"/>
        </w:rPr>
        <w:t xml:space="preserve">وإن لم يكن جُنبًا تَوضّأ وُضُوءَ الرَّجُلِ للصَّلاةِ، ثم صَلَّى الرَّكعتَين. </w:t>
      </w:r>
    </w:p>
    <w:p>
      <w:pPr>
        <w:bidi w:val="1"/>
        <w:jc w:val="start"/>
      </w:pPr>
      <w:r>
        <w:rPr>
          <w:rtl w:val="1"/>
        </w:rPr>
        <w:t xml:space="preserve">الشرح: الدلالة: وقت قيامه ﷺ - صفة قيام النبي ﷺ وتهجده واعتكافه </w:t>
      </w:r>
    </w:p>
    <w:p>
      <w:pPr>
        <w:bidi w:val="1"/>
        <w:jc w:val="start"/>
      </w:pPr>
      <w:r>
        <w:rPr>
          <w:rtl w:val="1"/>
        </w:rPr>
        <w:t>الشرح: الدلالة: الترغيب في الجماع -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