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الزرع والغرس إذا أُكل منه-كتاب المزارعة-صحيح البخاري — رقم الحديث: 2320 — الرقم الفرعي: 99 — الرقم الأصلي: 2320</w:t>
        <w:br/>
      </w:r>
      <w:r>
        <w:rPr>
          <w:rtl w:val="1"/>
        </w:rPr>
        <w:t xml:space="preserve"> حدثنا قتيبة بن سعيد حدثنا أبو عوانة ح وحدثني عبد الرحمن بن المبارك حدثنا أبو عوانة عن قتادة عن أنس رضي الله عنه قال:قال رسول الله صلى الله عليه وسلم</w:t>
        <w:br/>
      </w:r>
      <w:r>
        <w:rPr>
          <w:color w:val="FF0000"/>
          <w:rtl w:val="1"/>
        </w:rPr>
        <w:t xml:space="preserve">«ما من مُسلِمٍ يَغرِسُ غَرْسًا أو يَزرَعُ زَرْعًا، فيأكلُ منه طيرٌ أو إنسانٌ أو بَهيمةٌ، إلا كان له به صدقةٌ». </w:t>
      </w:r>
      <w:r>
        <w:rPr>
          <w:color w:val="000000"/>
          <w:rtl w:val="1"/>
        </w:rPr>
        <w:t xml:space="preserve">وقال لنا مُسلِمٌ: حدَّثنا أبانُ، حدَّثنا قَتَادةُ، حدَّثنا أنسٌ،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الزراعة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** العمل يُعِين المسلمَ على الإنفاق - قيمة العمل 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