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الاستسقاء في الخطبة يوم الجمعة-كتاب الصلاة-صحيح البخاري — رقم الحديث: 933 — الرقم الفرعي: 99 — الرقم الأصلي: 933</w:t>
        <w:br/>
      </w:r>
      <w:r>
        <w:rPr>
          <w:rtl w:val="1"/>
        </w:rPr>
        <w:t xml:space="preserve"> حدثنا ابراهيم بن المنذر قال:حدثنا الوليد قال:حدثنا أبو عمرو قال:حدثني إسحاق بن عبد الله بن أبي طلحة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أصابَتِ النّاسَ سَنَةٌ على عَهْدِ النبيِّ ﷺ،  </w:t>
      </w:r>
      <w:r>
        <w:rPr>
          <w:color w:val="FF0000"/>
          <w:rtl w:val="1"/>
        </w:rPr>
        <w:t xml:space="preserve">فبَيْنا النبيُّ ﷺ يَخطُبُ في يومِ جُمُعةٍ، قامَ أعرابيٌّ فقال: يا رسولَ الله، هَلَكَ المالُ وجاعَ العِيالُ، فادْعُ اللهَ لنا،  </w:t>
      </w:r>
      <w:r>
        <w:rPr>
          <w:color w:val="FF0000"/>
          <w:rtl w:val="1"/>
        </w:rPr>
        <w:t xml:space="preserve">فرَفَعَ يَدَيه وما نَرَى في السَّماءِ قَزَعةً، فوالَّذي نَفْسي بيدِه ما وَضَعَها حتَّى ثارَ السَّحابُ أمثالَ الجِبال، ثمَّ لم يَنزِلْ عن مِنْبرِه حتَّى رأيتُ المطرَ يَتَحادَرُ على لِحْيتِه ﷺ،  </w:t>
      </w:r>
      <w:r>
        <w:rPr>
          <w:color w:val="FF0000"/>
          <w:rtl w:val="1"/>
        </w:rPr>
        <w:t xml:space="preserve">فمُطِرْنا يومَنا ذلكَ ومِنَ الغَدِ وبعدَ الغَدِ والَّذي يَلِيه حتَّى الجُمُعةِ الأُخرَى،  </w:t>
      </w:r>
      <w:r>
        <w:rPr>
          <w:color w:val="000000"/>
          <w:rtl w:val="1"/>
        </w:rPr>
        <w:t xml:space="preserve">وقام ذلكَ الأعرابيُّ - أو قال: غيرُه - فقال: يا رسولَ الله، تَهدَّمَ البِناءُ وغَرِقَ المالُ، فادْعُ اللهَ لنا،  </w:t>
      </w:r>
      <w:r>
        <w:rPr>
          <w:color w:val="FF0000"/>
          <w:rtl w:val="1"/>
        </w:rPr>
        <w:t xml:space="preserve">فرَفَعَ يَدَيه فقال: «اللهمَّ حَوَالَينا ولا علينا» فما يُشِيرُ بيدِه إلى ناحيةٍ منَ السَّحَاب إلّا انفَرَجَتْ وصارَتِ المدينةُ مِثلَ الجَوْبةِ،  </w:t>
      </w:r>
      <w:r>
        <w:rPr>
          <w:color w:val="000000"/>
          <w:rtl w:val="1"/>
        </w:rPr>
        <w:t xml:space="preserve">وسالَ الوادي قَناةُ شهرًا، ولم يَجِئْ أحدٌ من ناحيةٍ إلا حَدَّثَ بالجَوْدِ.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في إنزال المطر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