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الصلاة بمنى-كتاب تقصير الصلاة في السفر-سنن النسائي — رقم الحديث: 1447 — الرقم الفرعي: 99 — الرقم الأصلي: 1447</w:t>
        <w:br/>
      </w:r>
      <w:r>
        <w:rPr>
          <w:rtl w:val="1"/>
        </w:rPr>
        <w:t xml:space="preserve"> أخبرنا قتيبة قال:حدثنا الليث عن بكير عن محمد بن عبد الله بن أبي سليمان عن أنس بن مالك</w:t>
        <w:br/>
      </w:r>
      <w:r>
        <w:rPr>
          <w:color w:val="FF0000"/>
          <w:rtl w:val="1"/>
        </w:rPr>
        <w:t xml:space="preserve">أَنَّه قال: صَلَّيتُ مع رَسولِ اللَّهِ ﷺ بمِنًى، ومع أَبي بَكرٍ، وعُمَرَ رَكعَتَينِ، ومع عُثمانَ رَكعَتَينِ صَدرًا مِن إِمارَتِه.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الصلاة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