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صوم يوم الاثنين والخميس-أبواب الصوم-سنن الترمذي — رقم الحديث: 746 — الرقم الفرعي: 99 — الرقم الأصلي: 746</w:t>
        <w:br/>
      </w:r>
      <w:r>
        <w:rPr>
          <w:rtl w:val="1"/>
        </w:rPr>
        <w:t xml:space="preserve"> حدثنا محمود بن غيلان حدثنا أبو أحمد و معاوية بن هشام قالا:حدثنا سفيان عن منصور عن خيثمة عن عائشة</w:t>
        <w:br/>
      </w:r>
      <w:r>
        <w:rPr>
          <w:color w:val="FF0000"/>
          <w:rtl w:val="1"/>
        </w:rPr>
        <w:t xml:space="preserve">قالت: كان رَسُولُ اللَّهِ ﷺ يَصومُ مِن الشَّهرِ السَّبتَ، والأَحَدَ، والِاثنَينِ، ومِن الشَّهرِ الآخَرِ الثُّلاثاءَ، والأَربِعاءَ، والخَمِيسَ. </w:t>
      </w:r>
      <w:r>
        <w:rPr>
          <w:color w:val="000000"/>
          <w:rtl w:val="1"/>
        </w:rPr>
        <w:t xml:space="preserve">هذا حَديثٌ حَسَنٌ.  </w:t>
      </w:r>
      <w:r>
        <w:rPr>
          <w:color w:val="000000"/>
          <w:rtl w:val="1"/>
        </w:rPr>
        <w:t xml:space="preserve">ورَوَى عَبدُ الرَّحمٰنِ بنُ مَهدِيٍّ هذا الحَدِيثَ، عَن سُفيانَ ولَم يَرفَعه.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سائر أيام الأسبوع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صيام السبت و الأحد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