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3642 — الرقم الفرعي: 99 — الرقم الأصلي: 3642</w:t>
        <w:br/>
      </w:r>
      <w:r>
        <w:rPr>
          <w:rtl w:val="1"/>
        </w:rPr>
        <w:t xml:space="preserve"> حدثنا عليّ بن عبد الله أخبرنا سفيان حدثنا شبيب بن غَرْقَدة قال:سمعت الحيّ يحدثون عن عُروة</w:t>
        <w:br/>
      </w:r>
      <w:r>
        <w:rPr>
          <w:color w:val="FF0000"/>
          <w:rtl w:val="1"/>
        </w:rPr>
        <w:t xml:space="preserve">أنَّ النبيَّ ﷺ أعطاه دِينارًا يَشْتَري له به شاةً،  </w:t>
      </w:r>
      <w:r>
        <w:rPr>
          <w:color w:val="FF0000"/>
          <w:rtl w:val="1"/>
        </w:rPr>
        <w:t xml:space="preserve">فاشتَرَى له به شاتَينِ، فباعَ إحداهما بدِينارٍ، وجاءَه بدِينارٍ وشاةٍ،  </w:t>
      </w:r>
      <w:r>
        <w:rPr>
          <w:color w:val="FF0000"/>
          <w:rtl w:val="1"/>
        </w:rPr>
        <w:t xml:space="preserve">فدَعَا له بالبَرَكةِ في بيعِه،  </w:t>
      </w:r>
      <w:r>
        <w:rPr>
          <w:color w:val="FF0000"/>
          <w:rtl w:val="1"/>
        </w:rPr>
        <w:t xml:space="preserve">وكان لو اشتَرَى التُّرابَ لَرَبِحَ فيه. </w:t>
      </w:r>
      <w:r>
        <w:rPr>
          <w:color w:val="000000"/>
          <w:rtl w:val="1"/>
        </w:rPr>
        <w:t xml:space="preserve">قال سفيانُ: كانَ الحَسنُ بنُ عُمارةَ جاءَنا بهذا الحديثِ عنه، قال: سَمِعَه شَبِيبٌ من عُرْوةَ،  </w:t>
      </w:r>
      <w:r>
        <w:rPr>
          <w:color w:val="000000"/>
          <w:rtl w:val="1"/>
        </w:rPr>
        <w:t xml:space="preserve">فأتيتُه، فقال شَبِيبٌ: إنّي لم أسمَعْه من عُرْوةَ. قال: سمعتُ الحيَّ يُخبِرونَه عنه.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p>
      <w:pPr>
        <w:bidi w:val="1"/>
        <w:jc w:val="start"/>
      </w:pPr>
      <w:r>
        <w:rPr>
          <w:rtl w:val="1"/>
        </w:rPr>
        <w:t>الشرح: الدلالة: الوكالة المقيدة - أنواع الوكالة</w:t>
      </w:r>
    </w:p>
    <w:p>
      <w:pPr>
        <w:bidi w:val="1"/>
        <w:jc w:val="start"/>
      </w:pPr>
      <w:r>
        <w:rPr>
          <w:rtl w:val="1"/>
        </w:rPr>
        <w:t>الشرح: الدلالة: تصرفات الوكيل - الوكالة</w:t>
      </w:r>
    </w:p>
    <w:p>
      <w:pPr>
        <w:bidi w:val="1"/>
        <w:jc w:val="start"/>
      </w:pPr>
      <w:r>
        <w:rPr>
          <w:rtl w:val="1"/>
        </w:rPr>
        <w:t>الشرح: الدلالة: قيمة الأمانة في الوكالة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قيمة التجارة فيما أحلَّ الله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ثالثًا: في التجارة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>الشرح: الدلالة: ثانيًا: قيمة تنمية الأموال - قيم التنمية والاكتفاء الذاتي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