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3634 — الرقم الفرعي: 99 — الرقم الأصلي: 3634</w:t>
        <w:br/>
      </w:r>
      <w:r>
        <w:rPr>
          <w:rtl w:val="1"/>
        </w:rPr>
        <w:t xml:space="preserve"> حدثني عباس بن الوليد النَّرسيّ حدثنا مُعْتَمر قال:سمعت أبي حدثنا أبو عثمان</w:t>
        <w:br/>
      </w:r>
      <w:r>
        <w:rPr>
          <w:color w:val="FF0000"/>
          <w:rtl w:val="1"/>
        </w:rPr>
        <w:t xml:space="preserve">قال: أُنبِئْتُ أنَّ جِبْريلَ عليه السَّلام أتى النبيَّ ﷺ وعندَه أمُّ سَلَمةَ، فجَعَلَ يُحدِّثُ،  </w:t>
      </w:r>
      <w:r>
        <w:rPr>
          <w:color w:val="FF0000"/>
          <w:rtl w:val="1"/>
        </w:rPr>
        <w:t xml:space="preserve">ثمَّ قامَ، فقال النبيُّ ﷺ لأمِّ سَلَمةَ: «مَن هذا؟» أو كما قال، قال: قالت: هذا دِحْيةُ.  </w:t>
      </w:r>
      <w:r>
        <w:rPr>
          <w:color w:val="FF0000"/>
          <w:rtl w:val="1"/>
        </w:rPr>
        <w:t xml:space="preserve">قالت أمُّ سَلَمةَ: ايْمُ اللَّهِ ما حَسِبْتُه إلَّا إيّاه، حتَّى سمعتُ خُطْبةَ نبيِّ الله ﷺ بخَبَرِ جِبْريلَ، أو كما قال.  </w:t>
      </w:r>
      <w:r>
        <w:rPr>
          <w:color w:val="000000"/>
          <w:rtl w:val="1"/>
        </w:rPr>
        <w:t xml:space="preserve">قال: فقلتُ لأبي عُثمانَ: ممَّن سمعتَ هذا؟ قال: من أُسامةَ بنِ زيدٍ.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آداب الأسواق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أم سلمة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جبريل على صورة رجل - الوحي عن طريق جبريل</w:t>
      </w:r>
    </w:p>
    <w:p>
      <w:pPr>
        <w:bidi w:val="1"/>
        <w:jc w:val="start"/>
      </w:pPr>
      <w:r>
        <w:rPr>
          <w:rtl w:val="1"/>
        </w:rPr>
        <w:t>الشرح: الدلالة: السماع - طرق تحمل الحديث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