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السجود-كتاب إقامة الصلاة-سنن ابن ماجة — رقم الحديث: 886 — الرقم الفرعي: 99 — الرقم الأصلي: 886</w:t>
        <w:br/>
      </w:r>
      <w:r>
        <w:rPr>
          <w:rtl w:val="1"/>
        </w:rPr>
        <w:t xml:space="preserve"> حدثنا أبو بكر بن أبي شيبة ثنا وكيع ثنا عبّاد بن راشد عن الحسن ثنا أحمر ملاحظة صاحب رسول الله صلى الله عليه وسلم</w:t>
        <w:br/>
      </w:r>
      <w:r>
        <w:rPr>
          <w:color w:val="FF0000"/>
          <w:rtl w:val="1"/>
        </w:rPr>
        <w:t xml:space="preserve">قال: إنْ كُنّا لَنأوِي لِرَسُولِ الله ﷺ ممّا يُجَافِي بِيَدَيه عَن جَنبَيه إذا سَجَد.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