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تأخير الحدّ عن النفساء-كتاب الحدود-صحيح مسلم — رقم الحديث: 1705 — الرقم الفرعي: 1 — الرقم الأصلي: 1705</w:t>
        <w:br/>
      </w:r>
      <w:r>
        <w:rPr>
          <w:rtl w:val="1"/>
        </w:rPr>
        <w:t xml:space="preserve"> حدثنا محمد بن أبي بكر المُقَدَّميّ حدثنا سليمان أبو داود حدثنا زائدة عن السُّدِّيّ عن سعد بن عبيدة عن أبي عبد الرحمن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خطب عليٌّ فقال: يا أيها الناس! أقيموا على أرِقّائكم الحدّ، من أَحْصَنَ منهم، ومن لم يُحصِن،  </w:t>
      </w:r>
      <w:r>
        <w:rPr>
          <w:color w:val="FF0000"/>
          <w:rtl w:val="1"/>
        </w:rPr>
        <w:t xml:space="preserve">فإنَّ أَمَةً لِرسول الله ﷺ زَنَت، فأَمَرَني أَن أَجلِدَها،  </w:t>
      </w:r>
      <w:r>
        <w:rPr>
          <w:color w:val="FF0000"/>
          <w:rtl w:val="1"/>
        </w:rPr>
        <w:t xml:space="preserve">فإذا هي حديثُ عَهدٍ بنِفَاسٍ، فخشيتُ إن أَنا جلدتُها، أَن أَقتُلَها،  </w:t>
      </w:r>
      <w:r>
        <w:rPr>
          <w:color w:val="FF0000"/>
          <w:rtl w:val="1"/>
        </w:rPr>
        <w:t xml:space="preserve">فذكرتُ ذلك للنبيِّ ﷺ، فقال: «أحسنت».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تأجيل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الإحسان في تنفيذ العقوبة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قيمة الرحمة بالعصاة من المسلمين - قيم الرحمة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عقوبة غير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عقوبة العبد والأمَة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تأجيل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