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العبد إذا أحسن عبادة ربّه-كتاب العتق-صحيح البخاري — رقم الحديث: 2549 — الرقم الفرعي: 99 — الرقم الأصلي: 2549</w:t>
        <w:br/>
      </w:r>
      <w:r>
        <w:rPr>
          <w:rtl w:val="1"/>
        </w:rPr>
        <w:t xml:space="preserve"> حدثنا إسحاق بن نصر حدثنا أبو أسامة عن الأعمش حدثنا أبو صالح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النبيُّ ﷺ: «نِعمَ ما لأحدِهم يُحسِنُ عِبادةَ رَبِّه، ويَنصَحُ لِسيِّدِه».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نصيحة العبد لسيده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أداء المملوك(العبد) حق مواليه.،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