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الصلاة على النبيّ صلى الله عليه وسلم-كتاب إقامة الصلاة-سنن ابن ماجة — رقم الحديث: 906 — الرقم الفرعي: 99 — الرقم الأصلي: 906</w:t>
        <w:br/>
      </w:r>
      <w:r>
        <w:rPr>
          <w:rtl w:val="1"/>
        </w:rPr>
        <w:t xml:space="preserve"> حدثنا الحسن بن بيان ثنا زياد بن عبد الله ثنا المسعوديّ عن عون بن عبد الله عن أبي فاخِتة عن الأسود بن يزيد عن عبد الله بن مسعود</w:t>
        <w:br/>
      </w:r>
      <w:r>
        <w:rPr>
          <w:color w:val="FF0000"/>
          <w:rtl w:val="1"/>
        </w:rPr>
        <w:t xml:space="preserve">قال: إذا صَلَّيتُم على رَسولِ الله ﷺ فأَحسِنُوا الصَّلاةَ عليه؛ فإنَّكُم لا تَدرُونَ لَعلَّ ذلكَ يُعرَضُ عَليه. قال: فقالوا له: فعَلِّمنا. قال:  </w:t>
      </w:r>
      <w:r>
        <w:rPr>
          <w:color w:val="FF0000"/>
          <w:rtl w:val="1"/>
        </w:rPr>
        <w:t xml:space="preserve">قولوا: اللهمَّ اجعَل صَلواتِكَ ورَحمَتَك وبَركاتِك على سَيِّدِ المُرسَلِين وإمَامِ المُتَّقِين وخاتَمِ النَّبيِّين، مُحمَّدٍ عَبدِك ورَسُولِك إمَامِ الخَيرِ، وقائِدِ الخَيرِ، ورَسولِ الرَّحمَةِ، اللهمَّ ابعَثه مَقامًا مَحمُودًا يَغبِطُه به الأَوَّلُون والآخِرون، اللَّهمَّ صَلِّ على مُحمَّدٍ وعلى آلِ مُحمَّدٍ، كما صليتَ على إبراهِيمَ وآلِ إبرَاهِيم، إنَّكَ حَمِيدٌ مَجِيد، اللهمَّ بارِك على مُحمَّدٍ وعلى آلِ مُحمَّد، كما بارَكتَ على إبرَاهيم وآلِ إبراهِيم، إنَّك حميدٌ مجيدٌ. </w:t>
      </w:r>
    </w:p>
    <w:p>
      <w:pPr>
        <w:bidi w:val="1"/>
        <w:jc w:val="start"/>
      </w:pPr>
      <w:r>
        <w:rPr>
          <w:rtl w:val="1"/>
        </w:rPr>
        <w:t>درجة الحديث: صحيح</w:t>
      </w:r>
    </w:p>
    <w:p>
      <w:pPr>
        <w:bidi w:val="1"/>
        <w:jc w:val="start"/>
      </w:pPr>
      <w:r>
        <w:rPr>
          <w:rtl w:val="1"/>
        </w:rPr>
        <w:t>الشرح: الدلالة: أول الأنبياء والرسل وخاتمهم - الأنبياء والرسل وأسماؤهم</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الصلاة الإبراهيمية - الجلوس والتشهد</w:t>
      </w:r>
    </w:p>
    <w:p>
      <w:pPr>
        <w:bidi w:val="1"/>
        <w:jc w:val="start"/>
      </w:pPr>
      <w:r>
        <w:rPr>
          <w:rtl w:val="1"/>
        </w:rPr>
        <w:t>الشرح: الدلالة: التحبب والتودد والرحمة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ثقة - أقسام الرواة جرحا وتعديلا</w:t>
      </w:r>
    </w:p>
    <w:p>
      <w:pPr>
        <w:bidi w:val="1"/>
        <w:jc w:val="start"/>
      </w:pPr>
      <w:r>
        <w:rPr>
          <w:rtl w:val="1"/>
        </w:rPr>
        <w:t>الشرح: الدلالة: اختلط بآخره - أقسام الرواة جرحا وتعديلا</w:t>
      </w:r>
    </w:p>
    <w:p>
      <w:pPr>
        <w:bidi w:val="1"/>
        <w:jc w:val="start"/>
      </w:pPr>
      <w:r>
        <w:rPr>
          <w:rtl w:val="1"/>
        </w:rPr>
        <w:t xml:space="preserve">الشرح: الدلالة: الصلاة عليه ﷺ في الصلاة - الصلاة والسلام عليه ﷺ </w:t>
      </w:r>
    </w:p>
    <w:p>
      <w:pPr>
        <w:bidi w:val="1"/>
        <w:jc w:val="start"/>
      </w:pPr>
      <w:r>
        <w:rPr>
          <w:rtl w:val="1"/>
        </w:rPr>
        <w:t>الشرح: الدلالة: الصلاة الإبراهيمية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