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عرض الذمّيّ وغيره بسبّ النبيّ صلى الله عليه وسلم-استتابة المرتدّ-صحيح البخاري — رقم الحديث: 6927 — الرقم الفرعي: 99 — الرقم الأصلي: 6927</w:t>
        <w:br/>
      </w:r>
      <w:r>
        <w:rPr>
          <w:rtl w:val="1"/>
        </w:rPr>
        <w:t xml:space="preserve"> حدثنا أبو نعيم عن ابن عيينة عن الزهريّ عن عروة عن عائشة رضي الله عنها</w:t>
        <w:br/>
      </w:r>
      <w:r>
        <w:rPr>
          <w:color w:val="000000"/>
          <w:rtl w:val="1"/>
        </w:rPr>
        <w:t xml:space="preserve">قالت: استأْذَنَ رَهْطٌ منَ اليهودِ على النبيِّ ﷺ، فقالوا: السّامُ عليكَ،  </w:t>
      </w:r>
      <w:r>
        <w:rPr>
          <w:color w:val="000000"/>
          <w:rtl w:val="1"/>
        </w:rPr>
        <w:t xml:space="preserve">فقلتُ: بل عليكم السّامُ واللَّعْنةُ،  </w:t>
      </w:r>
      <w:r>
        <w:rPr>
          <w:color w:val="FF0000"/>
          <w:rtl w:val="1"/>
        </w:rPr>
        <w:t xml:space="preserve">فقال: «يا عائشةُ إنَّ اللهَ رَفِيقٌ يُحِبُّ الرِّفْقَ في الأمرِ كلِّه»  </w:t>
      </w:r>
      <w:r>
        <w:rPr>
          <w:color w:val="000000"/>
          <w:rtl w:val="1"/>
        </w:rPr>
        <w:t xml:space="preserve">قلتُ: أوَلم تَسْمَعْ ما قالوا؟ قال: «قلتُ: وعليكم».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