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إذا قدِم من سفر-كتاب الصلاة-صحيح البخاري — رقم الحديث: 443 — الرقم الفرعي: 99 — الرقم الأصلي: 443</w:t>
        <w:br/>
      </w:r>
      <w:r>
        <w:rPr>
          <w:rtl w:val="1"/>
        </w:rPr>
        <w:t xml:space="preserve"> حدثنا خلاّد بن يحيى قال:حدثنا مِسعَر قال:حدثنا محارب بن دثار عن جابر بن عبد الله</w:t>
        <w:br/>
      </w:r>
      <w:r>
        <w:rPr>
          <w:color w:val="FF0000"/>
          <w:rtl w:val="1"/>
        </w:rPr>
        <w:t xml:space="preserve">أتيتُ النبيَّ ﷺ وهو في المَسجدِ  </w:t>
      </w:r>
      <w:r>
        <w:rPr>
          <w:color w:val="000000"/>
          <w:rtl w:val="1"/>
        </w:rPr>
        <w:t xml:space="preserve">- قال مِسعَرٌ: أُراه قال: ضُحًى -  </w:t>
      </w:r>
      <w:r>
        <w:rPr>
          <w:color w:val="FF0000"/>
          <w:rtl w:val="1"/>
        </w:rPr>
        <w:t xml:space="preserve">فقال: «صَلِّ رَكْعتَينِ».  </w:t>
      </w:r>
      <w:r>
        <w:rPr>
          <w:color w:val="000000"/>
          <w:rtl w:val="1"/>
        </w:rPr>
        <w:t xml:space="preserve">وكان لي عليه دَينٌ فقَضَاني وزادَني.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تحية سائر المساجد - آداب المسجد وتحيته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