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الإمام يقوم مكاناً أرفع من مكان القوم-كتاب الصلاة-سنن أبي داود — رقم الحديث: 598 — الرقم الفرعي: 99 — الرقم الأصلي: 598</w:t>
        <w:br/>
      </w:r>
      <w:r>
        <w:rPr>
          <w:rtl w:val="1"/>
        </w:rPr>
        <w:t xml:space="preserve"> حدثنا أحمد بن إبراهيم ثنا حجّاج عن ابن جريج أخبرني أبو خالد عن عديّ بن ثابت الأنصاريّ حدثني رجُل</w:t>
        <w:br/>
      </w:r>
      <w:r>
        <w:rPr>
          <w:color w:val="000000"/>
          <w:rtl w:val="1"/>
        </w:rPr>
        <w:t xml:space="preserve">أنَّه كان مع عمّار بنِ ياسرٍ بالمَدائِن،  </w:t>
      </w:r>
      <w:r>
        <w:rPr>
          <w:color w:val="000000"/>
          <w:rtl w:val="1"/>
        </w:rPr>
        <w:t xml:space="preserve">فأُقيمَتِ الصلاةُ، فتقدَّم عمّارٌ، وقامَ على دُكّانٍ يُصلِّي، والناسُ أسفلَ منه،  </w:t>
      </w:r>
      <w:r>
        <w:rPr>
          <w:color w:val="FF0000"/>
          <w:rtl w:val="1"/>
        </w:rPr>
        <w:t xml:space="preserve">فتقدَّمَ حُذيفةُ فأخذَ على يَدَيهِ، فاتَّبَعه عمَّارٌ، حتَّى أَنزلَه حُذيفةُ،  </w:t>
      </w:r>
      <w:r>
        <w:rPr>
          <w:color w:val="000000"/>
          <w:rtl w:val="1"/>
        </w:rPr>
        <w:t xml:space="preserve">فلما فَرَغَ عمَّارٌ مِن صَلاتِه قال له حُذيفةُ: ألم تَسمَع رسولَ الله ﷺ يقول:  </w:t>
      </w:r>
      <w:r>
        <w:rPr>
          <w:color w:val="FF0000"/>
          <w:rtl w:val="1"/>
        </w:rPr>
        <w:t xml:space="preserve">«إذا أَمَّ الرّجلُ القومَ فلا يَقُمْ في مكانٍ أرفَعَ مِن مَقامِهم»؟  </w:t>
      </w:r>
      <w:r>
        <w:rPr>
          <w:color w:val="000000"/>
          <w:rtl w:val="1"/>
        </w:rPr>
        <w:t xml:space="preserve">أو نحوَ ذلك. قال عمار: لذلك اتَّبعتُك حين أَخذتَ على يدَيّ.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قيام الإمام في مكان أرفع من مقام المصلين.. - ما ينهى عنه في الإمامة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بالعقائد والعبادات والمساجد</w:t>
      </w:r>
    </w:p>
    <w:p>
      <w:pPr>
        <w:bidi w:val="1"/>
        <w:jc w:val="start"/>
      </w:pPr>
      <w:r>
        <w:rPr>
          <w:rtl w:val="1"/>
        </w:rPr>
        <w:t>الشرح: الدلالة: تغيير المنكر باليد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