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من نام عن الصلاة،أو نسيها-كتاب الصلاة-سنن أبي داود — رقم الحديث: 440 — الرقم الفرعي: 99 — الرقم الأصلي: 440</w:t>
        <w:br/>
      </w:r>
      <w:r>
        <w:rPr>
          <w:rtl w:val="1"/>
        </w:rPr>
        <w:t xml:space="preserve"> حدثنا هنّاد ثنا عَبْثَر عن حصين عن عبد الله بن أبي قتادة عن أبيه عن النبيّ صلى الله عليه وسلم</w:t>
        <w:br/>
      </w:r>
      <w:r>
        <w:rPr>
          <w:color w:val="000000"/>
          <w:rtl w:val="1"/>
        </w:rPr>
        <w:t xml:space="preserve">بمَعناه، قال: فتَوَضّأَ حينَ ارتَفَعَت الشَّمسُ، فصَلَّى بهم.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