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بعد العشاء-كتاب الصلاة-سنن أبي داود — رقم الحديث: 1303 — الرقم الفرعي: 99 — الرقم الأصلي: 1303</w:t>
        <w:br/>
      </w:r>
      <w:r>
        <w:rPr>
          <w:rtl w:val="1"/>
        </w:rPr>
        <w:t xml:space="preserve"> حدثنا محمد بن رافع ثنا زيد بن الحباب العُكليّ حدثني مالك بن مِغْوَل حدثني مقاتل بن بشير العجليّ عن شريح بن هانىء عن عائشة رضي الله عنها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سألتُها عن صلاةِ رسول الله ﷺ؟  </w:t>
      </w:r>
      <w:r>
        <w:rPr>
          <w:color w:val="000000"/>
          <w:rtl w:val="1"/>
        </w:rPr>
        <w:t xml:space="preserve">فقالت: ما صلَّى رسولُ الله ﷺ العِشاءَ قطُّ فدخل علَيَّ، إلَّا صلَّى أَربعَ رَكَعَات، أَو ستَّ رَكَعات،  </w:t>
      </w:r>
      <w:r>
        <w:rPr>
          <w:color w:val="000000"/>
          <w:rtl w:val="1"/>
        </w:rPr>
        <w:t xml:space="preserve">ولقد مُطِرنا مَرَّةً باللَّيلِ، فطَرَحنا له نِطْعًا، فكأنّي أنظر إلى ثَقْبٍ فيه يَنبُع الماءُ منه،  </w:t>
      </w:r>
      <w:r>
        <w:rPr>
          <w:color w:val="FF0000"/>
          <w:rtl w:val="1"/>
        </w:rPr>
        <w:t xml:space="preserve">وما رأيتُه متَّقِيًا الأرضَ بشَيءٍ مِن ثيابِه قَطُّ.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الصلاة - تواضع النبي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