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الحجر-كتاب تفسير القرآن-سنن الترمذي — رقم الحديث: 3127 — الرقم الفرعي: 99 — الرقم الأصلي: 3125</w:t>
        <w:br/>
      </w:r>
      <w:r>
        <w:rPr>
          <w:rtl w:val="1"/>
        </w:rPr>
        <w:t xml:space="preserve"> حدثنا محمد بن إسماعيل حدثنا أحمد بن أبي الطيب حدثنا مُصعب بن سلاّم عن عمرو بن قيس عن عطيّة عن أبي سعيد الخُدريّ قال:قال رسول الله صلى الله عليه وسلم</w:t>
        <w:br/>
      </w:r>
      <w:r>
        <w:rPr>
          <w:color w:val="FF0000"/>
          <w:rtl w:val="1"/>
        </w:rPr>
        <w:t xml:space="preserve">«اتّقُوا ‌فِراسَةَ ‌المؤمنِ، فإنَّه يَنْظُرُ بِنُورِ اللهِ». ثمَّ قَرَأ {إِنَّ فِي ذَلِكَ لَآيَاتٍ لِلْمُتَوَسِّمِينَ} [الحجر: 75]. </w:t>
      </w:r>
      <w:r>
        <w:rPr>
          <w:color w:val="000000"/>
          <w:rtl w:val="1"/>
        </w:rPr>
        <w:t xml:space="preserve">هذا حديثٌ غريبٌ، إنَّما نَعرِفُه من هذا الوجهِ. وقد رُوِيَ عن بعضِ أهلِ العِلمِ في تفسيرِ هذهِ الآيةِ: {إِنَّ فِي ذَلِكَ لَآيَاتٍ لِلْمُتَوَسِّمِينَ} قال: لِلمُتَفَرِّسِينَ.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