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صلاة الضحى في الحضر-كتاب الصلاة-صحيح البخاري — رقم الحديث: 1178 — الرقم الفرعي: 99 — الرقم الأصلي: 1178</w:t>
        <w:br/>
      </w:r>
      <w:r>
        <w:rPr>
          <w:rtl w:val="1"/>
        </w:rPr>
        <w:t xml:space="preserve"> حدثنا مسلم بن إبراهيم أخبرنا شعبة حدثنا عبّاس الجُرَيريّ ملاحظة هو ابن فرّوخ عن أبي عثمان النّهديّ عن أبي هريرة،رضي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أَوصاني خَليلي ﷺ بثلاثٍ لا أدَعُهُنَّ حتَّى أمُوتَ:  </w:t>
      </w:r>
      <w:r>
        <w:rPr>
          <w:color w:val="FF0000"/>
          <w:rtl w:val="1"/>
        </w:rPr>
        <w:t xml:space="preserve">صومِ ثلاثةِ أ يّامٍ من كلِّ شَهْرٍ،  </w:t>
      </w:r>
      <w:r>
        <w:rPr>
          <w:color w:val="FF0000"/>
          <w:rtl w:val="1"/>
        </w:rPr>
        <w:t xml:space="preserve">وصلاةِ الضُّحَى،  </w:t>
      </w:r>
      <w:r>
        <w:rPr>
          <w:color w:val="FF0000"/>
          <w:rtl w:val="1"/>
        </w:rPr>
        <w:t xml:space="preserve">ونَوْمٍ على وِتْرٍ.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الوتر وفضله - صلاة الوتر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الوصية في عموم الطاعات - الوصايا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