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 أيّ الدعاء أفضل-كتاب الدعوات-سنن الترمذي — رقم الحديث: 3512 — الرقم الفرعي: 99 — الرقم الأصلي: 3508</w:t>
        <w:br/>
      </w:r>
      <w:r>
        <w:rPr>
          <w:rtl w:val="1"/>
        </w:rPr>
        <w:t xml:space="preserve"> حدثنا يوسف بن عيسى حدثنا الفضل بن موسى حدثنا سلمة بن وَردان عن أنس بن مالك</w:t>
        <w:br/>
      </w:r>
      <w:r>
        <w:rPr>
          <w:color w:val="FF0000"/>
          <w:rtl w:val="1"/>
        </w:rPr>
        <w:t xml:space="preserve">أَنَّ رَجُلًا جاءَ إِلى النَّبِيِّ ﷺ فقال: يا رَسولَ اللَّهِ أَيُّ الدُّعاءِ أَفضَلُ؟ قال: «سَل رَبَّكَ العافِيَةَ والمُعافاةَ في الدُّنيا والآخِرَةِ»، ثمَّ أَتاه في اليومِ الثَّاني فقال: يا رَسولَ اللَّهِ أَيُّ الدُّعاءِ أَفضَلُ؟ فقال له مِثلَ ذٰلكَ، ثمَّ أَتاه في اليومِ الثَّالثِ فقال له مثلَ ذٰلكَ.  </w:t>
      </w:r>
      <w:r>
        <w:rPr>
          <w:color w:val="000000"/>
          <w:rtl w:val="1"/>
        </w:rPr>
        <w:t xml:space="preserve">قال: «فإِذا أُعطيتَ العافِيَةَ في الدُّنيا وأُعطِيتَها في الآخِرَةِ فقد أَفلَحتَ». </w:t>
      </w:r>
      <w:r>
        <w:rPr>
          <w:color w:val="000000"/>
          <w:rtl w:val="1"/>
        </w:rPr>
        <w:t xml:space="preserve">هٰذا حَديثٌ حَسَنٌ غَريبٌ مِن هٰذا الوَجهِ، إِنَّما نَعرِفُه مِن حَديثِ سَلَمةَ بنِ وَرْدانَ.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الصحة النفسية والعقلية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