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السوم-كتاب التجارات-سنن ابن ماجة — رقم الحديث: 2204 — الرقم الفرعي: 99 — الرقم الأصلي: 2204</w:t>
        <w:br/>
      </w:r>
      <w:r>
        <w:rPr>
          <w:rtl w:val="1"/>
        </w:rPr>
        <w:t xml:space="preserve"> حدثنا يعقوب بن حميد بن كاسب ثنا يعلى بن شبيب عن عبد الله بن عثمان بن خُثيم عن قَيْلة أم بني أنمار</w:t>
        <w:br/>
      </w:r>
      <w:r>
        <w:rPr>
          <w:color w:val="000000"/>
          <w:rtl w:val="1"/>
        </w:rPr>
        <w:t xml:space="preserve">قالت:  </w:t>
      </w:r>
      <w:r>
        <w:rPr>
          <w:color w:val="000000"/>
          <w:rtl w:val="1"/>
        </w:rPr>
        <w:t xml:space="preserve">أَتيتُ رسولَ الله ﷺ في بعض عُمَرهِ عند المَرْوة، فقلتُ: يا رسولَ الله، إنِّي امرأةٌ أَبيعُ وأشتَري، فإذا أَردتُ أن أَبتاعَ الشَّيءَ سُمتُ به أَقلَّ ممّا أُريد، ثم زِدتُ، ثم زِدتُ، حتى أَبلُغَ الذي أُريد، وإذا أَردتُ أن أَبيعَ الشَّيءَ سُمتُ به أَكثرَ من الذي أُريد، ثم وَضَعتُ، حتى أَبلُغَ الذي أُريد.  </w:t>
      </w:r>
      <w:r>
        <w:rPr>
          <w:color w:val="FF0000"/>
          <w:rtl w:val="1"/>
        </w:rPr>
        <w:t xml:space="preserve">فقال رسولُ الله ﷺ: «لا تَفعَلي يا قَيلةُ، إذا أَردتِ أن تَبتاعِي شيئًا فاستامِي به الذي تُريدِين، أُعطِيتِ أو مُنِعتِ، فإذا أَردتِ أن تَبيعِي شَيئًا فاستامِي به الذي تُريدِين، أُعطِيتِ أَو مُنِعتِ». </w:t>
      </w:r>
    </w:p>
    <w:p>
      <w:pPr>
        <w:bidi w:val="1"/>
        <w:jc w:val="start"/>
      </w:pPr>
      <w:r>
        <w:rPr>
          <w:rtl w:val="1"/>
        </w:rPr>
        <w:t>درجة الحديث: محتمل للتحسين</w:t>
      </w:r>
    </w:p>
    <w:p>
      <w:pPr>
        <w:bidi w:val="1"/>
        <w:jc w:val="start"/>
      </w:pPr>
      <w:r>
        <w:rPr>
          <w:rtl w:val="1"/>
        </w:rPr>
        <w:t>الشرح: الدلالة: تحقيق الربح - أهداف الإدارة المالية</w:t>
      </w:r>
    </w:p>
    <w:p>
      <w:pPr>
        <w:bidi w:val="1"/>
        <w:jc w:val="start"/>
      </w:pPr>
      <w:r>
        <w:rPr>
          <w:rtl w:val="1"/>
        </w:rPr>
        <w:t>الشرح: الدلالة: الأمانة والصدق - الأخلاق والقيم التجارية</w:t>
      </w:r>
    </w:p>
    <w:p>
      <w:pPr>
        <w:bidi w:val="1"/>
        <w:jc w:val="start"/>
      </w:pPr>
      <w:r>
        <w:rPr>
          <w:rtl w:val="1"/>
        </w:rPr>
        <w:t>الشرح: الدلالة: المنقطع - أوصاف السند من حيث الاتصال والانقطاع</w:t>
      </w:r>
    </w:p>
    <w:p>
      <w:pPr>
        <w:bidi w:val="1"/>
        <w:jc w:val="start"/>
      </w:pPr>
      <w:r>
        <w:rPr>
          <w:rtl w:val="1"/>
        </w:rPr>
        <w:t>الشرح: الدلالة: العلوم الكسبية والمعاشية (كالزراعة والطب والهندسة ..) - البنية المعرفية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تعديل السلوك - أساليب التقويم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