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صلاة الليل-كتاب الصلاة-صحيح البخاري — رقم الحديث: 730 — الرقم الفرعي: 99 — الرقم الأصلي: 730</w:t>
        <w:br/>
      </w:r>
      <w:r>
        <w:rPr>
          <w:rtl w:val="1"/>
        </w:rPr>
        <w:t xml:space="preserve"> حدثنا إبراهيم بن المنذر قال:حدثنا ابن أبي فُديك قال:حدثنا ابن أبي ذئب عن المقبريّ عن أبي سلمة بن عبد الرحمن عن عائشة رضي الله عنها</w:t>
        <w:br/>
      </w:r>
      <w:r>
        <w:rPr>
          <w:color w:val="FF0000"/>
          <w:rtl w:val="1"/>
        </w:rPr>
        <w:t xml:space="preserve">أنَّ النبيَّ ﷺ كان له حَصِيرٌ يَبسُطُه بالنَّهار ويَحتَجِرُه باللَّيلِ،  </w:t>
      </w:r>
      <w:r>
        <w:rPr>
          <w:color w:val="000000"/>
          <w:rtl w:val="1"/>
        </w:rPr>
        <w:t xml:space="preserve">فثابَ إليه ناسٌ فصَلَّوْا وَراءَه. </w:t>
      </w:r>
    </w:p>
    <w:p>
      <w:pPr>
        <w:bidi w:val="1"/>
        <w:jc w:val="start"/>
      </w:pPr>
      <w:r>
        <w:rPr>
          <w:rtl w:val="1"/>
        </w:rPr>
        <w:t>الشرح: الدلالة: فراش النبي ﷺ - الفرش والستور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