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القتال في سبيل الله سبحانه تعالى-كتاب الجهاد-سنن ابن ماجة — رقم الحديث: 2793 — الرقم الفرعي: 99 — الرقم الأصلي: 2793</w:t>
        <w:br/>
      </w:r>
      <w:r>
        <w:rPr>
          <w:rtl w:val="1"/>
        </w:rPr>
        <w:t xml:space="preserve"> حدثنا أبو بكر بن أبي شيبة ثنا عفّان ثنا ديلم بن غزوان ثنا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حَضَرتُ حَربًا، فقال عبدُ اللهِ بنُ رَوَاحَة:  </w:t>
      </w:r>
      <w:r>
        <w:rPr>
          <w:color w:val="FF0000"/>
          <w:rtl w:val="1"/>
        </w:rPr>
        <w:t xml:space="preserve">يا نَفسُ ألَا أُرَاكِ تَكرَهِين الجَنَّهْ … أَحلِفُ باللهِ لَتَنزِلَنَّهْ </w:t>
      </w:r>
      <w:r>
        <w:rPr>
          <w:color w:val="FF0000"/>
          <w:rtl w:val="1"/>
        </w:rPr>
        <w:t xml:space="preserve">طائعةً أَو لتكرَهِنَّهْ.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القصد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الحسن</w:t>
      </w:r>
    </w:p>
    <w:p>
      <w:pPr>
        <w:bidi w:val="1"/>
        <w:jc w:val="start"/>
      </w:pPr>
      <w:r>
        <w:rPr>
          <w:rtl w:val="1"/>
        </w:rPr>
        <w:t>الشرح: الدلالة: الأناشيد والطبول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يضع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