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سعد بن أبي وقّاص-كتاب فضائل الصحابة-صحيح مسلم — رقم الحديث: 2413 — الرقم الفرعي: 1 — الرقم الأصلي: 2413</w:t>
        <w:br/>
      </w:r>
      <w:r>
        <w:rPr>
          <w:rtl w:val="1"/>
        </w:rPr>
        <w:t xml:space="preserve"> حدثنا زهير بن حرب حدثنا عبد الرحمن عن سفيان عن المقدام بن شُرَيْح عن أبيه عن سعد</w:t>
        <w:br/>
      </w:r>
      <w:r>
        <w:rPr>
          <w:color w:val="FF0000"/>
          <w:rtl w:val="1"/>
        </w:rPr>
        <w:t xml:space="preserve">فيَّ نَزلَت: {وَلَا تَطْرُدِ الَّذِينَ يَدْعُونَ رَبَّهُمْ بِالْغَدَاةِ والعَشِيِّ} [الأنعام:٥٢]  </w:t>
      </w:r>
      <w:r>
        <w:rPr>
          <w:color w:val="FF0000"/>
          <w:rtl w:val="1"/>
        </w:rPr>
        <w:t xml:space="preserve">قال: نَزلَتْ في ستةٍ: أنا وابن مسعود منهم، وكان المشركون قالوا له: تُدنِي هؤلاءِ؟!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الاتصال الفردي (شخص مع شخص)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شبهات حول المدعوين</w:t>
      </w:r>
    </w:p>
    <w:p>
      <w:pPr>
        <w:bidi w:val="1"/>
        <w:jc w:val="start"/>
      </w:pPr>
      <w:r>
        <w:rPr>
          <w:rtl w:val="1"/>
        </w:rPr>
        <w:t>الشرح: الدلالة: التكذيب والسخرية والاستهزاء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العموم (العالمية والإنسانية)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