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الأذان للمسافر،إذا كانوا جماعة،والإقامة وكذلك بعرفة وجمعٍ-كتاب الصلاة-صحيح البخاري — رقم الحديث: 632 — الرقم الفرعي: 99 — الرقم الأصلي: 632</w:t>
        <w:br/>
      </w:r>
      <w:r>
        <w:rPr>
          <w:rtl w:val="1"/>
        </w:rPr>
        <w:t xml:space="preserve"> حدثنا مُسَدّد قال: أخبرنا يحيى عن عبيد الله بن عمر قال:حدثني نافع</w:t>
        <w:br/>
      </w:r>
      <w:r>
        <w:rPr>
          <w:color w:val="FF0000"/>
          <w:rtl w:val="1"/>
        </w:rPr>
        <w:t xml:space="preserve">قال: أذَّنَ ابنُ عمرَ في ليلةٍ باردةٍ بضَجْنانَ، ثمَّ قال: صَلُّوا في رِحَالِكُم،  </w:t>
      </w:r>
      <w:r>
        <w:rPr>
          <w:color w:val="FF0000"/>
          <w:rtl w:val="1"/>
        </w:rPr>
        <w:t xml:space="preserve">فأخبرَنا: أنَّ رسولَ الله ﷺ كان يأمُرُ مُؤَذِّناً يُؤَذِّنُ  </w:t>
      </w:r>
      <w:r>
        <w:rPr>
          <w:color w:val="FF0000"/>
          <w:rtl w:val="1"/>
        </w:rPr>
        <w:t xml:space="preserve">ثمَّ يقولُ على إثْرِه: «ألَا صَلُّوا في الرِّحَال»؛ في اللَّيلةِ الباردةِ، أو المَطِيرةِ في السَّفَرِ.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قول المؤذن: صلوا في رحالكم - ألفاظ الأذان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الرخص للمضطر وصاحب الحاجة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