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الفُرُش-كتاب اللباس-سنن أبي داود — رقم الحديث: 4143 — الرقم الفرعي: 99 — الرقم الأصلي: 4143</w:t>
        <w:br/>
      </w:r>
      <w:r>
        <w:rPr>
          <w:rtl w:val="1"/>
        </w:rPr>
        <w:t xml:space="preserve"> حدثنا أحمد بن حنبل ثنا وكيع ح وثنا عبد الله بن الجراح عن وكيع عن إسرائيل عن سماك عن جابر بن سمرة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دخلتُ على النّبيِّ ﷺ في بَيتِه، فرأَيتُه مُتّكِئًا على وِسادة.  </w:t>
      </w:r>
      <w:r>
        <w:rPr>
          <w:color w:val="000000"/>
          <w:rtl w:val="1"/>
        </w:rPr>
        <w:t xml:space="preserve">زاد ابنُ الجَرّاح: على يَسارِه. </w:t>
      </w:r>
      <w:r>
        <w:rPr>
          <w:color w:val="000000"/>
          <w:rtl w:val="1"/>
        </w:rPr>
        <w:t xml:space="preserve">قال أبو داود: رواهُ إسحاق بنُ منصور، عن إسرائيلَ في هذا الحديثِ أَيضًا: على يَسارِه.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وسائده ﷺ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