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من ترك القراءة في صلاته بفاتحة الكتاب-كتاب الصلاة-سنن أبي داود — رقم الحديث: 819 — الرقم الفرعي: 99 — الرقم الأصلي: 819</w:t>
        <w:br/>
      </w:r>
      <w:r>
        <w:rPr>
          <w:rtl w:val="1"/>
        </w:rPr>
        <w:t xml:space="preserve"> حدثنا إبراهيم بن موسى الرازيّ أخبرنا عيسى عن جعفر بن ميمون البصريّ ثنا أبو عثمان النهديّ قال:حدثني أبو هريرة</w:t>
        <w:br/>
      </w:r>
      <w:r>
        <w:rPr>
          <w:color w:val="FF0000"/>
          <w:rtl w:val="1"/>
        </w:rPr>
        <w:t xml:space="preserve">قال: قال لي رسولُ اللهﷺ: «اخرُجْ فنادِ في المدينةِ:  </w:t>
      </w:r>
      <w:r>
        <w:rPr>
          <w:color w:val="FF0000"/>
          <w:rtl w:val="1"/>
        </w:rPr>
        <w:t xml:space="preserve">أنه لا صلاةَ إلا بقُرآنٍ ولو بفاتحةِ الكتابِ فما زادَ».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النداء والإعلان - الوسائل السمعية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الأمر بالقراءة في الصلاة - القراءة في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